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02" w:rsidRPr="00942402" w:rsidRDefault="00942402" w:rsidP="00942402">
      <w:pPr>
        <w:shd w:val="clear" w:color="auto" w:fill="F6FDFF"/>
        <w:spacing w:before="251" w:after="25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Схемы выстраивания сочинения</w:t>
      </w:r>
    </w:p>
    <w:p w:rsidR="00942402" w:rsidRPr="00942402" w:rsidRDefault="00942402" w:rsidP="00942402">
      <w:pPr>
        <w:shd w:val="clear" w:color="auto" w:fill="F6FDFF"/>
        <w:spacing w:after="0" w:line="332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333333"/>
          <w:lang w:eastAsia="ru-RU"/>
        </w:rPr>
        <w:t>Схема 1</w:t>
      </w:r>
    </w:p>
    <w:p w:rsidR="00942402" w:rsidRPr="00942402" w:rsidRDefault="00942402" w:rsidP="00942402">
      <w:pPr>
        <w:numPr>
          <w:ilvl w:val="0"/>
          <w:numId w:val="1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Тезис (высказывание филолога Л.В. Успенского).</w:t>
      </w:r>
    </w:p>
    <w:p w:rsidR="00942402" w:rsidRPr="00942402" w:rsidRDefault="00942402" w:rsidP="00942402">
      <w:pPr>
        <w:numPr>
          <w:ilvl w:val="0"/>
          <w:numId w:val="1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Рассуждение о смысле высказывания Л.В. Успенского.</w:t>
      </w:r>
    </w:p>
    <w:p w:rsidR="00942402" w:rsidRPr="00942402" w:rsidRDefault="00942402" w:rsidP="00942402">
      <w:pPr>
        <w:numPr>
          <w:ilvl w:val="0"/>
          <w:numId w:val="1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Пример лексического явления в тексте, его роль,</w:t>
      </w:r>
    </w:p>
    <w:p w:rsidR="00942402" w:rsidRPr="00942402" w:rsidRDefault="00942402" w:rsidP="00942402">
      <w:pPr>
        <w:numPr>
          <w:ilvl w:val="0"/>
          <w:numId w:val="1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Пример грамматического явления в тексте, его роль.</w:t>
      </w:r>
    </w:p>
    <w:p w:rsidR="00942402" w:rsidRPr="00942402" w:rsidRDefault="00942402" w:rsidP="00942402">
      <w:pPr>
        <w:numPr>
          <w:ilvl w:val="0"/>
          <w:numId w:val="1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Вывод.</w:t>
      </w:r>
    </w:p>
    <w:p w:rsidR="00942402" w:rsidRPr="00942402" w:rsidRDefault="00942402" w:rsidP="00942402">
      <w:pPr>
        <w:shd w:val="clear" w:color="auto" w:fill="F6FDFF"/>
        <w:spacing w:after="0" w:line="332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333333"/>
          <w:lang w:eastAsia="ru-RU"/>
        </w:rPr>
        <w:t>Схема 2</w:t>
      </w:r>
    </w:p>
    <w:p w:rsidR="00942402" w:rsidRPr="00942402" w:rsidRDefault="00942402" w:rsidP="00942402">
      <w:pPr>
        <w:numPr>
          <w:ilvl w:val="0"/>
          <w:numId w:val="2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Тезис (высказывание филолога Л.В. Успенского).</w:t>
      </w:r>
    </w:p>
    <w:p w:rsidR="00942402" w:rsidRPr="00942402" w:rsidRDefault="00942402" w:rsidP="00942402">
      <w:pPr>
        <w:numPr>
          <w:ilvl w:val="0"/>
          <w:numId w:val="2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Рассуждение о первой части тезиса Л.В. Успенского (о лексике).</w:t>
      </w:r>
    </w:p>
    <w:p w:rsidR="00942402" w:rsidRPr="00942402" w:rsidRDefault="00942402" w:rsidP="00942402">
      <w:pPr>
        <w:numPr>
          <w:ilvl w:val="0"/>
          <w:numId w:val="2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Пример лексического явления в тексте, его роль.</w:t>
      </w:r>
    </w:p>
    <w:p w:rsidR="00942402" w:rsidRPr="00942402" w:rsidRDefault="00942402" w:rsidP="00942402">
      <w:pPr>
        <w:numPr>
          <w:ilvl w:val="0"/>
          <w:numId w:val="2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Рассуждение о второй части тезиса Л.В. Успенского (о грамматике).</w:t>
      </w:r>
    </w:p>
    <w:p w:rsidR="00942402" w:rsidRPr="00942402" w:rsidRDefault="00942402" w:rsidP="00942402">
      <w:pPr>
        <w:numPr>
          <w:ilvl w:val="0"/>
          <w:numId w:val="2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Пример грамматического явления в тексте, его роль.</w:t>
      </w:r>
    </w:p>
    <w:p w:rsidR="00942402" w:rsidRPr="00942402" w:rsidRDefault="00942402" w:rsidP="00942402">
      <w:pPr>
        <w:numPr>
          <w:ilvl w:val="0"/>
          <w:numId w:val="2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Вывод.</w:t>
      </w:r>
    </w:p>
    <w:p w:rsidR="00942402" w:rsidRPr="00942402" w:rsidRDefault="00942402" w:rsidP="00942402">
      <w:pPr>
        <w:shd w:val="clear" w:color="auto" w:fill="F6FDFF"/>
        <w:spacing w:after="0" w:line="332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333333"/>
          <w:lang w:eastAsia="ru-RU"/>
        </w:rPr>
        <w:t>Схема 3</w:t>
      </w:r>
    </w:p>
    <w:p w:rsidR="00942402" w:rsidRPr="00942402" w:rsidRDefault="00942402" w:rsidP="00942402">
      <w:pPr>
        <w:numPr>
          <w:ilvl w:val="0"/>
          <w:numId w:val="3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Небольшое вступление о роли лексики и грамматики в прояснении смысла сказанного.</w:t>
      </w:r>
    </w:p>
    <w:p w:rsidR="00942402" w:rsidRPr="00942402" w:rsidRDefault="00942402" w:rsidP="00942402">
      <w:pPr>
        <w:numPr>
          <w:ilvl w:val="0"/>
          <w:numId w:val="3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Пример лексического явления в тексте, его роль.</w:t>
      </w:r>
    </w:p>
    <w:p w:rsidR="00942402" w:rsidRPr="00942402" w:rsidRDefault="00942402" w:rsidP="00942402">
      <w:pPr>
        <w:numPr>
          <w:ilvl w:val="0"/>
          <w:numId w:val="3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Пример грамматического явления в тексте, его роль.</w:t>
      </w:r>
    </w:p>
    <w:p w:rsidR="00942402" w:rsidRPr="00942402" w:rsidRDefault="00942402" w:rsidP="00942402">
      <w:pPr>
        <w:numPr>
          <w:ilvl w:val="0"/>
          <w:numId w:val="3"/>
        </w:numPr>
        <w:shd w:val="clear" w:color="auto" w:fill="F6FDFF"/>
        <w:spacing w:after="0" w:line="398" w:lineRule="atLeast"/>
        <w:ind w:left="502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Вывод (высказывание Л.В. Успенского).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Конечно, вы знаете о том, что в сочинении каждая часть в предложенных схемах начинается с нового абзаца. Однако вы можете объединить в один абзац анализ лексических и грамматических явлений, представленных в тексте, и в этом случае балл за нарушение абзацного членения не будет снижен.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2 балла ставится (критерий С1КЗ) в том случае, если вы логично и последовательно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излагаете свои мысли и ваша работа характеризуется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смысловой цельностью и речевой связностью, в работе нет нарушений абзацного членения текста.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Итак, какими могут быть лингвистические сочинения по тексту В. Крапивина?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0"/>
        <w:gridCol w:w="6983"/>
      </w:tblGrid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Тезис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Филолог Л.В. Успенский утверждал: «Грамматика позволяет нам связать между собой любые слова, чтобы выразить любую мысль о любом предмете».</w:t>
            </w:r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lastRenderedPageBreak/>
              <w:t>Комментарий к тезису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По моему мнению, это правильно, ведь лексика закрепляет значение предметов и явлений окружающего мира, наших чувств, а законы грамматики позволяют соединить их в законченную мысль.</w:t>
            </w:r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Пример лексического явления в тексте, его 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Например, морфемный способ образования слов даёт возможность из одного слова образовать несколько однокоренных с различными оттенками значений. Слова «малёк» (пр. 27) и «малец» (пр. 38) образованы от одного и того же корня (так обычно говорят о малолетних детях), но выражают они разные оттенки смысла.</w:t>
            </w:r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Пример грамматического явления в тексте, его 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С точки зрения же грамматики эти слова являются обращениями, называют того, к кому обращаются с речью, и в зависимости от ситуации могут приобретать разный смысловой оттенок: в устах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Касюкова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«малёк» отражает пренебрежение к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Альке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, а Матвей Сергеевич словом «</w:t>
            </w:r>
            <w:proofErr w:type="gram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малец</w:t>
            </w:r>
            <w:proofErr w:type="gram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» подчёркивает своё доброе отношение к мальчику.</w:t>
            </w:r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Вывод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Следовательно, без взаимодействия лексики и грамматики невозможно понять смысл сказанного.</w:t>
            </w:r>
          </w:p>
        </w:tc>
      </w:tr>
    </w:tbl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В работе над сочинением вам помогут задания контрольно-измерительного материала.</w:t>
      </w:r>
    </w:p>
    <w:p w:rsidR="00942402" w:rsidRPr="00942402" w:rsidRDefault="00942402" w:rsidP="00942402">
      <w:pPr>
        <w:shd w:val="clear" w:color="auto" w:fill="F6FDFF"/>
        <w:spacing w:after="0" w:line="332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Задания-помощники в </w:t>
      </w:r>
      <w:proofErr w:type="spellStart"/>
      <w:r w:rsidRPr="00942402">
        <w:rPr>
          <w:rFonts w:ascii="Helvetica" w:eastAsia="Times New Roman" w:hAnsi="Helvetica" w:cs="Helvetica"/>
          <w:b/>
          <w:bCs/>
          <w:color w:val="333333"/>
          <w:lang w:eastAsia="ru-RU"/>
        </w:rPr>
        <w:t>КИМах</w:t>
      </w:r>
      <w:proofErr w:type="spellEnd"/>
      <w:r w:rsidRPr="00942402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ОГЭ:</w:t>
      </w:r>
    </w:p>
    <w:p w:rsidR="00942402" w:rsidRPr="00942402" w:rsidRDefault="00942402" w:rsidP="00942402">
      <w:pPr>
        <w:shd w:val="clear" w:color="auto" w:fill="F6FDFF"/>
        <w:spacing w:before="251" w:after="251" w:line="332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Лексические явления вы можете увидеть в задании А</w:t>
      </w:r>
      <w:proofErr w:type="gramStart"/>
      <w:r w:rsidRPr="00942402">
        <w:rPr>
          <w:rFonts w:ascii="Helvetica" w:eastAsia="Times New Roman" w:hAnsi="Helvetica" w:cs="Helvetica"/>
          <w:color w:val="333333"/>
          <w:lang w:eastAsia="ru-RU"/>
        </w:rPr>
        <w:t>2</w:t>
      </w:r>
      <w:proofErr w:type="gramEnd"/>
      <w:r w:rsidRPr="00942402">
        <w:rPr>
          <w:rFonts w:ascii="Helvetica" w:eastAsia="Times New Roman" w:hAnsi="Helvetica" w:cs="Helvetica"/>
          <w:color w:val="333333"/>
          <w:lang w:eastAsia="ru-RU"/>
        </w:rPr>
        <w:t>. которое включает в себя сведения о лексическом значении слов, синонимах, антонимах, омонимах, фразеологических оборотах, и в задании В1, включающем лексический анализ слов по происхождению и употреблению.</w:t>
      </w:r>
    </w:p>
    <w:p w:rsidR="00942402" w:rsidRPr="00942402" w:rsidRDefault="00942402" w:rsidP="00942402">
      <w:pPr>
        <w:shd w:val="clear" w:color="auto" w:fill="F6FDFF"/>
        <w:spacing w:before="251" w:after="251" w:line="332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Например, задание А</w:t>
      </w:r>
      <w:proofErr w:type="gramStart"/>
      <w:r w:rsidRPr="00942402">
        <w:rPr>
          <w:rFonts w:ascii="Helvetica" w:eastAsia="Times New Roman" w:hAnsi="Helvetica" w:cs="Helvetica"/>
          <w:color w:val="333333"/>
          <w:lang w:eastAsia="ru-RU"/>
        </w:rPr>
        <w:t>2</w:t>
      </w:r>
      <w:proofErr w:type="gramEnd"/>
      <w:r w:rsidRPr="00942402">
        <w:rPr>
          <w:rFonts w:ascii="Helvetica" w:eastAsia="Times New Roman" w:hAnsi="Helvetica" w:cs="Helvetica"/>
          <w:color w:val="333333"/>
          <w:lang w:eastAsia="ru-RU"/>
        </w:rPr>
        <w:t xml:space="preserve"> может быть сформулировано так:</w:t>
      </w:r>
    </w:p>
    <w:p w:rsidR="00942402" w:rsidRPr="00942402" w:rsidRDefault="00942402" w:rsidP="00942402">
      <w:pPr>
        <w:shd w:val="clear" w:color="auto" w:fill="F6FDFF"/>
        <w:spacing w:before="251" w:after="251" w:line="332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 xml:space="preserve">Укажите, в каком значении </w:t>
      </w:r>
      <w:proofErr w:type="gramStart"/>
      <w:r w:rsidRPr="00942402">
        <w:rPr>
          <w:rFonts w:ascii="Helvetica" w:eastAsia="Times New Roman" w:hAnsi="Helvetica" w:cs="Helvetica"/>
          <w:color w:val="333333"/>
          <w:lang w:eastAsia="ru-RU"/>
        </w:rPr>
        <w:t>употребляется в тексте В. Крапивина слово объезжаешь</w:t>
      </w:r>
      <w:proofErr w:type="gramEnd"/>
      <w:r w:rsidRPr="00942402">
        <w:rPr>
          <w:rFonts w:ascii="Helvetica" w:eastAsia="Times New Roman" w:hAnsi="Helvetica" w:cs="Helvetica"/>
          <w:color w:val="333333"/>
          <w:lang w:eastAsia="ru-RU"/>
        </w:rPr>
        <w:t xml:space="preserve"> (предложение 7).</w:t>
      </w:r>
    </w:p>
    <w:p w:rsidR="00942402" w:rsidRPr="00942402" w:rsidRDefault="00942402" w:rsidP="00942402">
      <w:pPr>
        <w:shd w:val="clear" w:color="auto" w:fill="F6FDFF"/>
        <w:spacing w:before="251" w:after="251" w:line="332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42402">
        <w:rPr>
          <w:rFonts w:ascii="Helvetica" w:eastAsia="Times New Roman" w:hAnsi="Helvetica" w:cs="Helvetica"/>
          <w:color w:val="333333"/>
          <w:lang w:eastAsia="ru-RU"/>
        </w:rPr>
        <w:t>Многозначные слова делают речь образной, помогают увидеть оттенки смысла. Как можно указать роль этого многозначного слова? Примерно вот так (тезис Л.В.Успенского здесь и в последующих сочинениях опушен):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lastRenderedPageBreak/>
        <w:t>Сочинение 2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...В самом деле, по тому, какие слова человек употребляет в речи, как выстраивает предложения, можно многое сказать о нём самом.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Например, такое лексическое явление, как многозначное слово «объезжаешь» в предложении 7, помогает увидеть ехидное отношение «высоченного» парня к игре мальчика.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А вот грамматическая конструкция с обособленным обстоятельством «ухмыляясь», передающим признак действия предмета (в данном случае глагола «велел»), даёт возможность читателю почувствовать подлость намерений незваного гостя.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Таким образом, лексические и грамматические явления в данном тексте позволяют многое понять в характере практиканта.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Вот ещё одна возможная формулировка задания А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2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>: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Укажите, какое слово является контекстным синонимом к слову... (слово указано). Контекстуальные (контекстные) синонимы — слова, которые сближаются по значению только в данном контексте.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3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Слова лингвиста Л.В.Успенского о языке показывают, как взаимодействуют лексика, называющая предметы, события и явления в мире, и грамматика, отражающая их взаимосвязь в человеческой речи.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Рассмотрим лексические и грамматические явления в тексте В. Крапивина. Контекстные синонимы «берёза» — «лошадь» — «Зелёная Грива» помогают представить сказочный мир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Альки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, который ему очень дорог. Но над этой сказкой уже занесён топор, и мальчик готов любой ценой спасти её.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Неопределённо-личное же предложение в составе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сложного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(пр. 52) свидетельствует о том, что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Альке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не важно, кто срубит берёзу. Ему гораздо важнее не допустить этого.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Таким образом, грамматические и лексические явления помогают читателю глубже вникнуть в авторский замысел и точнее определить отношение В. Крапивина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к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изображаемому.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Задание A3 может быть сформулировано так: «Укажите предложение, в котором средством выразительности является фразеологизм» (в нашем тексте — выбился из сил, без зазрения совести, к чёртовой бабушке, устрою баню).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4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lastRenderedPageBreak/>
        <w:t>Лексика отражает образ наших мыслей, но, чтобы построить предложение из отдельных слов, надо их изменить, связать между собой, расположить в определённом порядке. И здесь на помощь лексике приходит синтаксис.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Фразеологизм «отошлю к чёртовой бабушке» в предложении 49 отражает справедливое желание Матвея Сергеевича наказать парня за откровенное издевательство над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Алькой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, а окончания слов как грамматическое явление служат средством их связи в указанном предложении и помогают понять высказанную мысль.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Таким образом, нельзя не согласиться с мнением Л.В.Успенского: и словарь языка, и грамматика, выполняя свои функции, делают речь понятной и связной.</w:t>
      </w:r>
    </w:p>
    <w:p w:rsidR="00942402" w:rsidRPr="00942402" w:rsidRDefault="00942402" w:rsidP="00942402">
      <w:pPr>
        <w:shd w:val="clear" w:color="auto" w:fill="FFFFFF"/>
        <w:spacing w:after="0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0000"/>
          <w:lang w:eastAsia="ru-RU"/>
        </w:rPr>
        <w:t>Обратите внимание!</w:t>
      </w:r>
      <w:r w:rsidRPr="00942402">
        <w:rPr>
          <w:rFonts w:ascii="Helvetica" w:eastAsia="Times New Roman" w:hAnsi="Helvetica" w:cs="Helvetica"/>
          <w:color w:val="000000"/>
          <w:lang w:eastAsia="ru-RU"/>
        </w:rPr>
        <w:t> В прочитанном вами сочинении ученик на примере фразеологизма удачно показал не только лексическое явление, но и грамматическое. Вы тоже можете использовать данный приём в работе.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Перейдём к заданию В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1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>. Чаще всего оно формулируется так:</w:t>
      </w:r>
    </w:p>
    <w:p w:rsidR="00942402" w:rsidRPr="00942402" w:rsidRDefault="00942402" w:rsidP="00942402">
      <w:pPr>
        <w:shd w:val="clear" w:color="auto" w:fill="FFFFFF"/>
        <w:spacing w:after="0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«Замените просторечное (разговорное, книжное) слово ________ в предложении (указано) </w:t>
      </w:r>
      <w:r w:rsidRPr="0094240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стилистически нейтральным синонимом. Напишите это слово».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В лексику разговорной речи включаются слова разговорной и просторечной окраски, которые характеризуются экспрессивностью,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оценочностью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, эмоциональностью.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Просторечная лексика используется лицами, которые не владеют или владеют в меньшей степени нормами литературного языка. В зависимости от контекста она служит средством характеристики явлений, предметов, персонажей.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Книжная лексика необходима в том случае, когда говорят о чём-то важном, значительном.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Как можно в сочинении написать об этом лексическом явлении? Следующие работы помогут вам это понять.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5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...Действительно, человек использует лексические и грамматические средства в соответствии со своим мировоззрением, воспитанием, образованностью. По его словам, по строению предложений можно судить о его образе мыслей, о нём самом.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Например, использование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Касюковым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просторечных слов «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пацан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>» (пр. 24), «малёк» (пр. 27) показывает пренебрежительное отношение к мальчику, а такие синтаксические конструкции, как неполные предложения (11, 15, 18-19), в данном случае отражают способ мышления этого практиканта, человека грубого, неразвитого.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Таким образом, лексика и грамматика в их тесном взаимодействии помогают увидеть внутренний мир любого человека.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lastRenderedPageBreak/>
        <w:t>Следующее сочинение написано с соблюдением приёмов публицистического стиля — образности, вопросно-ответной формы изложения и т.д.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6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...Да, лексика и грамматика — две стороны одной медали нашей речи. Важно не только употребить нужное слово, но и построить предложение так, чтобы сила воздействия этого слова увеличилась многократно. Как это можно увидеть в тексте В. Крапивина?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Матвей Сергеевич по отношению к берёзе употребляет не простое «рубить», а возвышенное «губить» (пр. 65) О чём это говорит? Конечно, о том, что он понимает чувства мальчика и разделяет их. И такое лексическое явление, как контекстные синонимы, помогло и нам почувствовать в дереве живую душу.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Но только ли слова могут воздействовать на читателя? «А берёзу твою — под корешок», — цинично заявляет «дяденька». Здесь автор употребил такую синтаксическую конструкцию, как неполное предложение. Пропуск сказуемого делает предложение более экспрессивным: в данном случае он подчёркивает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злорадство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и жестокость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Касюкова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Таким образом, умелое использование лексики и грамматики помогло автору донести до читателя свой замысел, показать отношение к героям рассказа.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7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...Действительно, словарный запас человека помогает увидеть его духовный мир, характер, отношение к окружающим, однако не менее важным является и то, какие грамматические формы он использует, чтобы выразить свои мысли.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Так, разговорные слова «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пацан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», «ползёшь» (пр. 24, 33), употреблённые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Касюковым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, помогают понять, что он грубый, чёрствый человек.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Этот же вывод подкрепляет использование практикантом в речи глаголов в повелительном наклонении в предложениях 27, 30 («хватай», «тащи», «двигай»).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Таким образом, лексические и грамматические явления в данном тексте помогают глубже понять авторский замысел, его отношение к героям.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Вы, читая сочинения, несомненно, обратили внимание и на анализ грамматических норм и правил, которые даются в этих работах. Опять-таки выбрать эти явления помогут задания части В.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Обратимся к заданию В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2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>, связанному со словосочетанием.</w:t>
      </w:r>
    </w:p>
    <w:p w:rsidR="00942402" w:rsidRPr="00942402" w:rsidRDefault="00942402" w:rsidP="00942402">
      <w:pPr>
        <w:shd w:val="clear" w:color="auto" w:fill="FFFFFF"/>
        <w:spacing w:after="0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Вы, несомненно, помните, что словосочетание — это соединение двух слов, связанных по смыслу и грамматически. Согласование — вид подчинительной связи, при котором зависимое слово в своих грамматических формах уподобляется главному слову (согласование в роде, чис</w:t>
      </w:r>
      <w:r w:rsidRPr="0094240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ле и падеже). При управлении зависимое слово ставится в определённом </w:t>
      </w:r>
      <w:r w:rsidRPr="0094240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падеже без предлога или с предлогом, а в примыкании зависимость подчинённого слова выражается лексически, порядком слов и интонацией.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Вот как данные знания можно изложить при анализе такой синтаксической конструкции, как словосочетание.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8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...В самом деле, легко убедиться в том, что если лексика — это способ выражения нашего восприятия предметов, явлений, действий окружающего мира, то грамматика — это средство организации наших мыслей.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Например, просторечное слово «задаст» (пр. 41) отражает представление Матвея Сергеевича о том, как поступит мать, увидев сына «увозившимся». И такая грамматическая единица, как словосочетание «тебе задаст» с подчинительной связью управление, где глагол управляет местоимением в дательном падеже, не оставляет сомнений, что накажут именно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Альку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942402" w:rsidRPr="00942402" w:rsidRDefault="00942402" w:rsidP="00942402">
      <w:pPr>
        <w:shd w:val="clear" w:color="auto" w:fill="FFFFFF"/>
        <w:spacing w:after="0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Только единство лексики и грамматики помогло автору изложить свои мысли так, что они </w:t>
      </w:r>
      <w:r w:rsidRPr="0094240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стали понятны </w:t>
      </w:r>
      <w:proofErr w:type="gramStart"/>
      <w:r w:rsidRPr="0094240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читающим</w:t>
      </w:r>
      <w:proofErr w:type="gramEnd"/>
      <w:r w:rsidRPr="0094240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942402" w:rsidRPr="00942402" w:rsidRDefault="00942402" w:rsidP="00942402">
      <w:pPr>
        <w:shd w:val="clear" w:color="auto" w:fill="FFFFFF"/>
        <w:spacing w:after="0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 можете избрать и другую композицию сочинения, например такую:</w:t>
      </w:r>
    </w:p>
    <w:p w:rsidR="00942402" w:rsidRPr="00942402" w:rsidRDefault="00942402" w:rsidP="00942402">
      <w:pPr>
        <w:numPr>
          <w:ilvl w:val="0"/>
          <w:numId w:val="4"/>
        </w:numPr>
        <w:shd w:val="clear" w:color="auto" w:fill="FFFFFF"/>
        <w:spacing w:after="0" w:line="398" w:lineRule="atLeast"/>
        <w:ind w:left="502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Небольшое вступление о роли лексики и грамматики в прояснении смысла сказанного.</w:t>
      </w:r>
    </w:p>
    <w:p w:rsidR="00942402" w:rsidRPr="00942402" w:rsidRDefault="00942402" w:rsidP="00942402">
      <w:pPr>
        <w:numPr>
          <w:ilvl w:val="0"/>
          <w:numId w:val="4"/>
        </w:numPr>
        <w:shd w:val="clear" w:color="auto" w:fill="FFFFFF"/>
        <w:spacing w:after="0" w:line="398" w:lineRule="atLeast"/>
        <w:ind w:left="502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Пример лексического явления в тексте, его роль.</w:t>
      </w:r>
    </w:p>
    <w:p w:rsidR="00942402" w:rsidRPr="00942402" w:rsidRDefault="00942402" w:rsidP="00942402">
      <w:pPr>
        <w:numPr>
          <w:ilvl w:val="0"/>
          <w:numId w:val="4"/>
        </w:numPr>
        <w:shd w:val="clear" w:color="auto" w:fill="FFFFFF"/>
        <w:spacing w:after="0" w:line="398" w:lineRule="atLeast"/>
        <w:ind w:left="502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Пример грамматического явления в тексте, его роль.</w:t>
      </w:r>
    </w:p>
    <w:p w:rsidR="00942402" w:rsidRPr="00942402" w:rsidRDefault="00942402" w:rsidP="00942402">
      <w:pPr>
        <w:numPr>
          <w:ilvl w:val="0"/>
          <w:numId w:val="4"/>
        </w:numPr>
        <w:shd w:val="clear" w:color="auto" w:fill="FFFFFF"/>
        <w:spacing w:after="0" w:line="398" w:lineRule="atLeast"/>
        <w:ind w:left="502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Вывод (тезис Л.В.Успенского).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Вот сочинение, написанное по данной схеме.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9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...Грамматические и лексические особенности любого текста помогают читателю глубже вникнуть в авторский замысел, точнее определить его отношение к тому, о чём он пишет.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Обратимся к фрагменту рассказа В. Крапивина. То, что мысль обмануть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Альку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, заставить его поработать вместо себя, возникла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внезапно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и она развлекла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Касюкова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, передано автором в просторечном слове «ухмыльнулся» (пр. 26). Читатель сразу представил, как злорадно порадовался практикант, поняв, что легко может провести доверчивого мальчика.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Писателю необходимо было детально описать, каким образом совершались действия сторонника «трудового воспитания»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Касюкова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, и поэтому он использовал глагольные словосочетания со связью примыкание, в котором зависимые слова выражены наречиями и деепричастиями: «лениво сообщил» (пр. 10), «вдруг ухмыльнулся» (пр. 26), «ухмыляясь, велел» (пр. 30), «ухмыляясь, подходил» (пр. 43).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lastRenderedPageBreak/>
        <w:t>Всё перечисленное позволяет доказать справедливость высказывания известного лингвиста Л.В.Успенского о том, что «грамматика позволяет нам связать между собой любые слова, чтобы выразить любую мысль о любом предмете».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В задании ВЗ вам необходимо будет выписать грамматическую основу простого двусоставного (односоставного) предложения.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Безусловно, вы знаете, что подлежащее — это главный член двусоставного предложения, грамматически независимый, обозначающий предмет, признак которого выражается сказуемым. Сказуемое — это главный член двусоставного предложения, грамматически зависимый от подлежащего, обозначающий признак того предмета, который выражен подлежащим.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Сказуемое по способу выражения может быть глагольным (простым и составным) и именным (простым и составным). Как реализовать эти знания в работе над сочинением?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Давайте используем следующую схему его построения:</w:t>
      </w:r>
    </w:p>
    <w:p w:rsidR="00942402" w:rsidRPr="00942402" w:rsidRDefault="00942402" w:rsidP="00942402">
      <w:pPr>
        <w:numPr>
          <w:ilvl w:val="0"/>
          <w:numId w:val="5"/>
        </w:numPr>
        <w:shd w:val="clear" w:color="auto" w:fill="FFFFFF"/>
        <w:spacing w:after="0" w:line="398" w:lineRule="atLeast"/>
        <w:ind w:left="502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Тезис (высказывание Л.В.Успенского).</w:t>
      </w:r>
    </w:p>
    <w:p w:rsidR="00942402" w:rsidRPr="00942402" w:rsidRDefault="00942402" w:rsidP="00942402">
      <w:pPr>
        <w:numPr>
          <w:ilvl w:val="0"/>
          <w:numId w:val="5"/>
        </w:numPr>
        <w:shd w:val="clear" w:color="auto" w:fill="FFFFFF"/>
        <w:spacing w:after="0" w:line="398" w:lineRule="atLeast"/>
        <w:ind w:left="502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Рассуждение о первой части тезиса Л.В.Успенского (о лексике).</w:t>
      </w:r>
    </w:p>
    <w:p w:rsidR="00942402" w:rsidRPr="00942402" w:rsidRDefault="00942402" w:rsidP="00942402">
      <w:pPr>
        <w:numPr>
          <w:ilvl w:val="0"/>
          <w:numId w:val="5"/>
        </w:numPr>
        <w:shd w:val="clear" w:color="auto" w:fill="FFFFFF"/>
        <w:spacing w:after="0" w:line="398" w:lineRule="atLeast"/>
        <w:ind w:left="502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Пример лексических особенностей в тексте, их роль.</w:t>
      </w:r>
    </w:p>
    <w:p w:rsidR="00942402" w:rsidRPr="00942402" w:rsidRDefault="00942402" w:rsidP="00942402">
      <w:pPr>
        <w:numPr>
          <w:ilvl w:val="0"/>
          <w:numId w:val="5"/>
        </w:numPr>
        <w:shd w:val="clear" w:color="auto" w:fill="FFFFFF"/>
        <w:spacing w:after="0" w:line="398" w:lineRule="atLeast"/>
        <w:ind w:left="502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Рассуждение о второй части тезиса Л.В.Успенского (о грамматике).</w:t>
      </w:r>
    </w:p>
    <w:p w:rsidR="00942402" w:rsidRPr="00942402" w:rsidRDefault="00942402" w:rsidP="00942402">
      <w:pPr>
        <w:numPr>
          <w:ilvl w:val="0"/>
          <w:numId w:val="5"/>
        </w:numPr>
        <w:shd w:val="clear" w:color="auto" w:fill="FFFFFF"/>
        <w:spacing w:after="0" w:line="398" w:lineRule="atLeast"/>
        <w:ind w:left="502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Пример грамматического явления в тексте, его роль.</w:t>
      </w:r>
    </w:p>
    <w:p w:rsidR="00942402" w:rsidRPr="00942402" w:rsidRDefault="00942402" w:rsidP="00942402">
      <w:pPr>
        <w:numPr>
          <w:ilvl w:val="0"/>
          <w:numId w:val="5"/>
        </w:numPr>
        <w:shd w:val="clear" w:color="auto" w:fill="FFFFFF"/>
        <w:spacing w:after="0" w:line="398" w:lineRule="atLeast"/>
        <w:ind w:left="502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Вывод.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10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...В самом деле, всё, что нас окружает, мы называем словами, и каждое из них имеет своё значение.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Например, фразеологизм «устрою баню» в предложении 50 помогает представить действия Матвея Сергеевича, у которого подлый поступок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Касюкова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вызвал негодование и желание наказать практиканта.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А вот к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Альке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, который искренне стремится спасти красивую берёзу, мужчина испытывает тёплые чувства, и автор с помощью грамматики, то есть определённой связи слов, доносит до читателя эти чувства.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Например, в простом предложении 66 сказуемые «обнял и прижал» грамматически зависят от подлежащего он, так как соотносятся с ним в роде и числе. Они обозначают действия растроганного Матвея Сергеевича, по-отечески защитившего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Альку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Следовательно, для того чтобы выразить мысль, нужно не только разобраться в значении отдельных слов, но и понять, в какие грамматические связи они вступают между собой.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lastRenderedPageBreak/>
        <w:t>Сочинение 11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...Лексика позволяет человеку выразить себя в слове, а грамматика даёт ему возможность правильно изложить свои мысли, раскрывая при этом собственные чувства и состояния.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Так, отношение Матвея Сергеевича к поступку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Касюкова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помогает понять фразеологизм «устрою баню» (пр. 50). Действительно, что, кроме наказания за свой подлый поступок, заслуживает этот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великовозрастный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«балбес»?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А вот желание успокоить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Альку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, утешить его можно увидеть в вопросительно-риторическом предложении 64: «Чего же дерево губить?» В нём утверждение выражено в вопросительной форме, и мальчик понимает, что никто не тронет его берёзу.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Таким образом, анализ лексических и грамматических особенностей в данном тексте доказывает правоту лингвиста Л.В.Успенского, считавшего, что «грамматика позволяет нам связать между собой любые слова, чтобы выразить любую мысль о любом предмете».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12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...Я считаю, что он прав. Действительно, слова отражают наш образ мыслей, а грамматика помогает их связать и оформить в законченное высказывание.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Так, морфемный способ словообразования (в данном случае использование уменьшительно-ласкательного суффикса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-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е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>ньк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-) помогает уточнить значение слова.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Алька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называет «дяденькой» и парня, заставившего его тащить тяжеленную рейку, и доброго Матвея Сергеевича. Мальчик одинаково по-хорошему относится к людям, не ожидая от них ничего плохого. Вложив в уста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Альки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слово с уменьшительно-ласкательным суффиксом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-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е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>ньк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-, автор показал наивность, доброту мальчика, его открытость миру.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А употребление простого односоставного неопределённо-личного предложения 57 («Правда, срубят?») помогает понять страх мальчика за судьбу своего зелёного друга, которому кто-то неведомый угрожает смертью.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Таким образом, лексические и грамматические средства, слитые воедино, позволяют глубже понять смысл сказанного.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Задание В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4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связано с поиском осложнённого простого предложения. Оно может быть осложнено обособленными членами предложения и сформулировано так: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«Среди предложений 27-30 найдите предложение с обособленным обстоятельством. Напишите номер этого предложения».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Найдём в тексте предложения с обособленными обстоятельствами.</w:t>
      </w:r>
    </w:p>
    <w:p w:rsidR="00942402" w:rsidRPr="00942402" w:rsidRDefault="00942402" w:rsidP="00942402">
      <w:pPr>
        <w:numPr>
          <w:ilvl w:val="0"/>
          <w:numId w:val="6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lastRenderedPageBreak/>
        <w:t xml:space="preserve">— Почему? — спросил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Алька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, с беспокойством глядя на незваного гостя.</w:t>
      </w:r>
    </w:p>
    <w:p w:rsidR="00942402" w:rsidRPr="00942402" w:rsidRDefault="00942402" w:rsidP="00942402">
      <w:pPr>
        <w:numPr>
          <w:ilvl w:val="0"/>
          <w:numId w:val="6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— Хватай и двигай вперёд, — ухмыляясь, велел парень.</w:t>
      </w:r>
    </w:p>
    <w:p w:rsidR="00942402" w:rsidRPr="00942402" w:rsidRDefault="00942402" w:rsidP="00942402">
      <w:pPr>
        <w:numPr>
          <w:ilvl w:val="0"/>
          <w:numId w:val="6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Алька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оглянулся и кивнул на парня, который, ухмыляясь, подходил к ним.</w:t>
      </w:r>
    </w:p>
    <w:p w:rsidR="00942402" w:rsidRPr="00942402" w:rsidRDefault="00942402" w:rsidP="00942402">
      <w:pPr>
        <w:numPr>
          <w:ilvl w:val="0"/>
          <w:numId w:val="6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— А что, Матвей Сергеевич, — всё ещё улыбаясь, без зазрения совести начал парень, — трудовое воспитание.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Как вы думаете, какова роль обособленных обстоятельств в данных предложениях?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Верно, они помогают понять, как именно совершалось действие, переданное глаголом-сказуемым (спросил (как?) с беспокойством глядя на незваного гостя; велел (как?) ухмыляясь и т.д.), и, следовательно, характеризуют того, кто это действие производит.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Вот как это можно отразить в сочинении.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13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...Лексика может многое сказать о мышлении каждого из нас, о том, что хотели бы мы отразить в своей речи. Но отношение человека к тому, о чём он говорит, помогают понять грамматические законы построения предложения.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Так, чтобы передать полную уверенность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Касюкова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в собственной безнаказанности, В. Крапивин использует фразеологизм «без зазрения совести» (пр. 45). В самом деле, практикант не испытывает ни стыда, ни раскаяния, объясняя Матвею Сергеевичу своё поведение.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В этом же наглядно помогает убедиться ещё и обособленное обстоятельство в указанном предложении: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Касюков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начал говорить, «всё ещё улыбаясь». Лексические и грамматические возможности нашего языка помогли автору дать герою ёмкую негативную характеристику.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Поэтому нельзя не согласиться с высказыванием известного филолога Л.В.Успенского, утверждавшего, что «Грамматика позволяет нам связать между собой любые слова, чтобы выразить любую мысль о любом предмете».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Задание В5 поможет вам использовать знания об обращениях и вводных словах, если вы решите прокомментировать эти грамматические явления.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Вот несколько предложений из текста с обращениями и сочинения, в которых это грамматическое явление отражено.</w:t>
      </w:r>
    </w:p>
    <w:p w:rsidR="00942402" w:rsidRPr="00942402" w:rsidRDefault="00942402" w:rsidP="00942402">
      <w:pPr>
        <w:numPr>
          <w:ilvl w:val="0"/>
          <w:numId w:val="7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— Слушай, малёк, давай заключать договор: ты хватай мою рейку и тащи, а я за это, может быть, завтра найду для моста другое место.</w:t>
      </w:r>
    </w:p>
    <w:p w:rsidR="00942402" w:rsidRPr="00942402" w:rsidRDefault="00942402" w:rsidP="00942402">
      <w:pPr>
        <w:numPr>
          <w:ilvl w:val="0"/>
          <w:numId w:val="7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— А ну,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Касюков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, — негромко сказал мужчина, — отвечай,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ты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что это с ребёнком делаешь?</w:t>
      </w:r>
    </w:p>
    <w:p w:rsidR="00942402" w:rsidRPr="00942402" w:rsidRDefault="00942402" w:rsidP="00942402">
      <w:pPr>
        <w:numPr>
          <w:ilvl w:val="0"/>
          <w:numId w:val="7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— Расти, сынок.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lastRenderedPageBreak/>
        <w:t>Сочинение 14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...Слова этого лингвиста о языке показывают, как взаимодействуют лексика, называющая предметы, события и явления в мире, и грамматика, отражающая их взаимосвязь в нашей речи.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Контекстные синонимы, употреблённые в репликах персонажей в качестве обращений (пр. 24, 27, 38, 67), характеризуют отношение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говорящего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к собеседнику.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Например, цинизм практиканта отражён в грубоватых, пренебрежительных «пацан» и «малёк», а внимательное отношение Матвея Сергеевича — в добрых, ласковых «малец» и «сынок».</w:t>
      </w:r>
      <w:proofErr w:type="gramEnd"/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Сами же грамматические конструкции с обращениями помогают понять читателю, кому адресована речь (пр. 16, 24, 27, 44, 45).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Таким образом, лексика и грамматика языка действительно слиты воедино, они позволяют точно выражать свои мысли и верно понимать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услышанное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или прочитанное.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Обратимся к вводным словам и словосочетаниям. Какие вводные слова использует в речи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Касюков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?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(24)— Новое место искать надо, а я, пацан, устал, и, конечно, некогда мне. (27)— Слушай, малёк, давай заключать договор: ты хватай мою рейку и тащи, а я за это, может быть, завтра найду для моста другое место.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Какова их роль в тексте?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15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...В самом деле, по тому, какие слова человек употребляет в речи, можно многое сказать о его мышлении, о нём самом. Но отношение человека к тому, о чём он говорит, помогают понять грамматические законы построения предложения.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Так, желание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Касюкова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хотя бы перед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Алькой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показать себя начальником, очень важным лицом, нашло своё выражение в лексике: парень утверждал, что его ждёт «помощник», т.е. тот, кто помогает, хотя на самом деле Матвей Сергеевич был его руководителем. Этот «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балбес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>» явно жаждет власти, повиновения, и использование в речи вводного словосочетания («может быть») подчёркивает его желание подавлять людей, унижать: «...А я за это, может быть, завтра найду для моста другое место».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Эти примеры — наглядное подтверждение справедливости высказывания Л.В.Успенского.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Если же простое предложение будет осложнено однородными членами, то вам, конечно, следует повторить правила о роли сочинительных союзов.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Обратимся к тексту В. Крапивина и на конкретных примерах вспомним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изученное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3"/>
        <w:gridCol w:w="5620"/>
      </w:tblGrid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lastRenderedPageBreak/>
              <w:t>(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Зб</w:t>
            </w:r>
            <w:proofErr w:type="spellEnd"/>
            <w:proofErr w:type="gram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)В</w:t>
            </w:r>
            <w:proofErr w:type="gram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друг тогда этот парень разозлится и срубит Зелёную Гриву?</w:t>
            </w:r>
          </w:p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(26)Он поднял рейку и вдруг ухмыльнулся.</w:t>
            </w:r>
          </w:p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(66)Он обнял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Альку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и прижал к себе.</w:t>
            </w:r>
          </w:p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(49)Я тебя с практики к чёртовой бабушке отошлю и в техникум напишу!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Союз</w:t>
            </w:r>
            <w:proofErr w:type="gram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И</w:t>
            </w:r>
            <w:proofErr w:type="gram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соединяет однородные члены предложения, которые отражают последовательность действий.</w:t>
            </w:r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(34)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Алька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</w:t>
            </w:r>
            <w:proofErr w:type="gram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молча</w:t>
            </w:r>
            <w:proofErr w:type="gram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кивал и полз вверх по косогору.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Союз</w:t>
            </w:r>
            <w:proofErr w:type="gram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И</w:t>
            </w:r>
            <w:proofErr w:type="gram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соединяет однородные члены предложения, отражающие значение одновременности действий.</w:t>
            </w:r>
          </w:p>
        </w:tc>
      </w:tr>
    </w:tbl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А теперь напишем сочинение, в котором укажем грамматическую роль этого сочинительного союза.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16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...В самом деле, лексическое значение слова помогает понять, о чём идёт речь, а грамматика позволяет связать между собою слова, чтобы выразить мысль о предмете, действии, признаке.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Так, употребляя в своей речи просторечные контекстные синонимы «дубина» и «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балбес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>» (пр. 48, 50), Матвей Сергеевич даёт точную характеристику парню, ради собственной потехи заставившему малыша тащить тяжеленную рейку.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А вот сочинительный союз «и» в предложении 50 («...с практики... отошлю и в техникум напишу) соединяет однородные члены предложения. Они отражают последовательность тех действий, которые намерен совершить этот мужчина в отношении своего бессовестного напарника.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Всё сказанное позволяет утверждать, что лексические и грамматические явления в тексте помогают увидеть то, что хотел сказать автор.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Следовательно, филолог Л.В.Успенский прав.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Задания В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7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>, В8, В9 связаны с синтаксическим анализом сложного предложения.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lastRenderedPageBreak/>
        <w:t xml:space="preserve">Сложные предложения делятся (в зависимости от союзов)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на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сложносочинённые, сложноподчинённые и бессоюзные. В тексте В. Крапивина есть сложносочинённые предложения с сочинительными союзами, и вы тоже можете, работая с заданиями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КИМов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, создавать подобные таблицы. Этот навык очень пригодится вам на экзамене.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7"/>
        <w:gridCol w:w="4796"/>
      </w:tblGrid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(1)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Алька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любит сидеть верхом на изгибе ствола берёзы и представлять, будто это лошадь, И ему кажется, что он богатырь из сказки.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Союз</w:t>
            </w:r>
            <w:proofErr w:type="gram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И</w:t>
            </w:r>
            <w:proofErr w:type="gram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соединяет части сложносочинённого предложения, выражает значение одновременности событий.</w:t>
            </w:r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(З</w:t>
            </w:r>
            <w:proofErr w:type="gram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)Б</w:t>
            </w:r>
            <w:proofErr w:type="gram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ыло всё хорошо, НО вдруг нависла над Зелёной Гривой беда.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proofErr w:type="gram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Союз</w:t>
            </w:r>
            <w:proofErr w:type="gram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НО обозначает противопоставление противоречащих одно другому слов или предложений.</w:t>
            </w:r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(32)Он еле тащил её и скоро совсем выбился из сил, А парень поднимался впереди и иногда оглядывался.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Союз</w:t>
            </w:r>
            <w:proofErr w:type="gram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А</w:t>
            </w:r>
            <w:proofErr w:type="gram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обозначает противопоставление двух одновременных событий (сходно по значению с союзом «между тем»).</w:t>
            </w:r>
          </w:p>
        </w:tc>
      </w:tr>
    </w:tbl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Покажем в сочинении грамматическую роль противительных союзов.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17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...В самом деле, любые наши мысли становятся словами, имеющими лексическое значение. Но только грамматически правильно связанные, они превращаются в законченное высказывание.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Обратимся к тексту В. Крапивина. В центре внимания автора — серьёзное испытание в жизни фантазёра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Альки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, раскрывающее его доброту и самоотверженность. Вероятно, поэтому «этапы» этого испытания описываются автором при помощи сложных предложений с противительными союзами: «Было всё хорошо, но вдруг нависла над Зелёной Гривой беда» (пр. 3), «Новое место искать надо, а я,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пацан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, устал...» (пр. 24). Союзы «но» и «а» подчёркивают разлад, внесённый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Касюковым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в мир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Альки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Эти предложения острее дают почувствовать разрушение гармонии, на которое, «ухмыляясь», идёт взрослый, ещё и потому, что В. Крапивин использует в них контекстные антонимы: «было всё хорошо — нависла... беда» (пр. 3), «искать надо — некогда мне» (пр. 24).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lastRenderedPageBreak/>
        <w:t>Таким образом, мы убедились, что грамматика и лексика языка действительно слиты воедино. С их помощью автор смог точно донести до читателя свои мысли, а читатель, в свою очередь, — понять то, что хотел сказать писатель.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Если же вы решите в работе прокомментировать роль придаточных частей в сложноподчинённых предложениях, то сделать это можно следующим образом: выписываем предложение, указываем роль придаточной части, а затем оформляем высказывание как фрагмент сочинения. Вот образец подобной работы.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5473"/>
      </w:tblGrid>
      <w:tr w:rsidR="00942402" w:rsidRPr="00942402" w:rsidTr="009424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Роль придаточных частей в сложноподчинённых предложениях</w:t>
            </w:r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1. Определительные:</w:t>
            </w:r>
          </w:p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определяют и распространяют слово, к которому присоединяется придаточное.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Алька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поспешно кивнул: не спорить же с человеком, от которого зависит жизнь Зелёной Гривы!</w:t>
            </w:r>
          </w:p>
        </w:tc>
      </w:tr>
      <w:tr w:rsidR="00942402" w:rsidRPr="00942402" w:rsidTr="009424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proofErr w:type="gram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Придаточное</w:t>
            </w:r>
            <w:proofErr w:type="gram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определительное в сложноподчинённом предложении 29 помогает читателю понять, каким видится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Касюков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Альке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. Наивный, доверчивый мальчуган принял за чистую монету подлый розыгрыш практиканта.</w:t>
            </w:r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2. Изъяснительные:</w:t>
            </w:r>
          </w:p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дополняют, поясняют один из членов главного предложения (чаще сказуемое).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Алька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любит сидеть верхом на изгибе ствола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беоёзы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и представлять, будто это лошадь, и ему кажется, что он богатырь из сказки.</w:t>
            </w:r>
          </w:p>
        </w:tc>
      </w:tr>
      <w:tr w:rsidR="00942402" w:rsidRPr="00942402" w:rsidTr="009424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proofErr w:type="gram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Грамматическая конструкция сложного предложения 1 с разными видами связи воссоздаёт суть его любимой игры: придаточные изъяснительные части в сложноподчинённых предложениях, поясняя сказуемые в главных, помогают читателю понять, почему у мальчика берёза превращается в лошадь, а сам он — в великана.</w:t>
            </w:r>
            <w:proofErr w:type="gramEnd"/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3. Условия:</w:t>
            </w:r>
          </w:p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указывают на условие, от которого зависит осуществление действия (события, явления).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Он сказал... берёзу срубят... если не понесу, —</w:t>
            </w:r>
          </w:p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прошептал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Алька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.</w:t>
            </w:r>
          </w:p>
        </w:tc>
      </w:tr>
      <w:tr w:rsidR="00942402" w:rsidRPr="00942402" w:rsidTr="009424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lastRenderedPageBreak/>
              <w:t xml:space="preserve">Придаточная часть в сложноподчинённом предложении 52 помогает читателю понять условие, которое вынудило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Альку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тащить «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тяжеленнуюрейку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» — ради спасения берёзы.</w:t>
            </w:r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4. Причины:</w:t>
            </w:r>
          </w:p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указывают на причину или обоснование действия (события, явления).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И лошадь у него волшебная, великанская, потому что высоко под облаками шумит её зелёная грива, и выходит конь на простор и несёт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Альку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по сказочным странам.</w:t>
            </w:r>
          </w:p>
        </w:tc>
      </w:tr>
      <w:tr w:rsidR="00942402" w:rsidRPr="00942402" w:rsidTr="009424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В предложении 2 придаточные причины содержат объяснения, почему мальчик видит Зелёную Гриву «волшебной, великанской» лошадью.</w:t>
            </w:r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5. Уступки:</w:t>
            </w:r>
          </w:p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указывают на то, что действие совершается вопреки условиям (несмотря на условие).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Вдруг тогда этот парень разозлится и срубит Зелёную Гриву, несмотря на </w:t>
            </w:r>
            <w:proofErr w:type="gram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то</w:t>
            </w:r>
            <w:proofErr w:type="gram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что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Алька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выполнил его условие?</w:t>
            </w:r>
          </w:p>
        </w:tc>
      </w:tr>
      <w:tr w:rsidR="00942402" w:rsidRPr="00942402" w:rsidTr="009424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Придаточное уступки в сложноподчинённом предложении 36 относится ко всей главной части и называет ситуацию, вопреки которой может осуществиться то, чего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Алъка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бо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ялся</w:t>
            </w:r>
            <w:proofErr w:type="spellEnd"/>
            <w:proofErr w:type="gram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больше всего: обозлённый «незваный гость» уничтожит берёзу.</w:t>
            </w:r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6. Сравнения:</w:t>
            </w:r>
          </w:p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поясняют содержание главной части, сравнивая одно событие (действие, явление) с другим.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Он двумя руками держал Зелёную Гриву за ствол, будто над ней уже занесли топор.</w:t>
            </w:r>
          </w:p>
        </w:tc>
      </w:tr>
      <w:tr w:rsidR="00942402" w:rsidRPr="00942402" w:rsidTr="009424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Страх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Альки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за судьбу своей волшебной лошади можно увидеть в построении сложноподчинённого предложения 22: придаточное сравнения, поясняя главную часть, заставляет читателя поверить в то, что мальчик любой ценой постарается спасти дерево.</w:t>
            </w:r>
          </w:p>
        </w:tc>
      </w:tr>
    </w:tbl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Результаты этой работы можно увидеть в следующих сочинениях.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18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lastRenderedPageBreak/>
        <w:t>...Безусловно, в лексике отражается вся картина мира, ведь любая человеческая мысль находит своё отражение в слове. Однако без грамматических законов построения предложения люди вряд ли смогли бы понимать друг друга.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Например, контекстные синонимы «волшебная, великанская» (пр. 2) помогают представить лошадь, которая несёт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Альку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в его добром мире детской фантазии. Но почему именно их выбирает автор?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Такая грамматическая конструкция, как сложноподчинённое предложение, позволяет это понять. В предложении 2 однородные придаточные причины содержат объяснения, почему мальчик именно такой видит Зелёную Гриву.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Следовательно, умелое использование возможностей грамматики позволило В. Крапивину точно и ёмко передать свои мысли.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19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...Трудно не согласиться с автором высказывания.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Лексика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в самом деле называет предметы, явления, действия, чувства, а грамматика даёт возможность объединить слова, чтобы выразить законченную мысль.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Например, представить мир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Алькиной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фантазии помогает всего лишь одно многозначное слово: страны у него «сказочные», то есть существующие в сказке, нереальные.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Однако только грамматическая конструкция сложного предложения 1 с разными видами связи воссоздаёт суть этой сказочности: придаточные изъяснительные части в сложноподчинённых предложениях, поясняя сказуемые в главных, помогают читателю понять, почему у мальчика берёза превращается в лошадь, а сам он — в великана.</w:t>
      </w:r>
      <w:proofErr w:type="gramEnd"/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Следовательно, в речи лексическое и грамматическое нерасторжимы: благодаря грамматике слова определённым образом связываются в предложения, суждения, в результате чего каждому становится понятен смысл сказанного.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t>Сочинение 20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...В самом деле, всему, о чём бы мы ни подумали, соответствует понятие, которое отражается в слове. Однако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,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чтобы слова помогли выразить связную мысль, отношение человека к тому, о чём он говорит, нужна грамматика с её законами построения синтаксических конструкций.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Например, для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Альки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многозначное слово «срубят» (пр. 52) означает лишь одно: берёзу хотят свалить, уничтожить, но она для мальчика стала живой частью его волшебной жизни. Поэтому он бросается на её защиту, и придаточное сравнительное в грамматической конструкции сложноподчинённого предложения 22 наглядно показывает, что мальчик будет защищать свою сказочную лошадь любой ценой...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lastRenderedPageBreak/>
        <w:t>Эти примеры из текста В. Крапивина наглядно доказывают, что с помощью лексических и грамматических средств языка человек может не только понять окружающих, но и точно донести до них свои мысли.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Бессоюзные сложные предложения в тексте могут выражать значения:</w:t>
      </w:r>
    </w:p>
    <w:p w:rsidR="00942402" w:rsidRPr="00942402" w:rsidRDefault="00942402" w:rsidP="00942402">
      <w:pPr>
        <w:numPr>
          <w:ilvl w:val="0"/>
          <w:numId w:val="8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одновременности перечисляемых событий;</w:t>
      </w:r>
    </w:p>
    <w:p w:rsidR="00942402" w:rsidRPr="00942402" w:rsidRDefault="00942402" w:rsidP="00942402">
      <w:pPr>
        <w:numPr>
          <w:ilvl w:val="0"/>
          <w:numId w:val="8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их последовательности;</w:t>
      </w:r>
    </w:p>
    <w:p w:rsidR="00942402" w:rsidRPr="00942402" w:rsidRDefault="00942402" w:rsidP="00942402">
      <w:pPr>
        <w:numPr>
          <w:ilvl w:val="0"/>
          <w:numId w:val="8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причинные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(второе предложение раскрывает причину того, о чём говорится в первом);</w:t>
      </w:r>
    </w:p>
    <w:p w:rsidR="00942402" w:rsidRPr="00942402" w:rsidRDefault="00942402" w:rsidP="00942402">
      <w:pPr>
        <w:numPr>
          <w:ilvl w:val="0"/>
          <w:numId w:val="8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пояснительные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(второе предложение поясняет первое);</w:t>
      </w:r>
    </w:p>
    <w:p w:rsidR="00942402" w:rsidRPr="00942402" w:rsidRDefault="00942402" w:rsidP="00942402">
      <w:pPr>
        <w:numPr>
          <w:ilvl w:val="0"/>
          <w:numId w:val="8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пояснительно-изъяснительные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(второе предложение поясняет слово в первой части, которое имеет значение речи, мысли, чувства или восприятия, или слово, которое указывает на эти процессы: прислушался, взглянул, оглянулся и т.п.; во втором случае можно </w:t>
      </w:r>
      <w:proofErr w:type="gramStart"/>
      <w:r w:rsidRPr="00942402">
        <w:rPr>
          <w:rFonts w:ascii="Helvetica" w:eastAsia="Times New Roman" w:hAnsi="Helvetica" w:cs="Helvetica"/>
          <w:color w:val="000000"/>
          <w:lang w:eastAsia="ru-RU"/>
        </w:rPr>
        <w:t>говорить о пропуске слов типа увидеть</w:t>
      </w:r>
      <w:proofErr w:type="gramEnd"/>
      <w:r w:rsidRPr="00942402">
        <w:rPr>
          <w:rFonts w:ascii="Helvetica" w:eastAsia="Times New Roman" w:hAnsi="Helvetica" w:cs="Helvetica"/>
          <w:color w:val="000000"/>
          <w:lang w:eastAsia="ru-RU"/>
        </w:rPr>
        <w:t>, услышать и т.п.);</w:t>
      </w:r>
    </w:p>
    <w:p w:rsidR="00942402" w:rsidRPr="00942402" w:rsidRDefault="00942402" w:rsidP="00942402">
      <w:pPr>
        <w:numPr>
          <w:ilvl w:val="0"/>
          <w:numId w:val="8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сопоставительно-противительные отношения (содержание второго предложения сопоставляется с содержанием первого или противопоставляется ему);</w:t>
      </w:r>
    </w:p>
    <w:p w:rsidR="00942402" w:rsidRPr="00942402" w:rsidRDefault="00942402" w:rsidP="00942402">
      <w:pPr>
        <w:numPr>
          <w:ilvl w:val="0"/>
          <w:numId w:val="8"/>
        </w:numPr>
        <w:shd w:val="clear" w:color="auto" w:fill="FFFFFF"/>
        <w:spacing w:after="84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условно-временные (первое предложение указывает на время или на условие осуществления того, о чём говорится во втором);</w:t>
      </w:r>
    </w:p>
    <w:p w:rsidR="00942402" w:rsidRPr="00942402" w:rsidRDefault="00942402" w:rsidP="00942402">
      <w:pPr>
        <w:numPr>
          <w:ilvl w:val="0"/>
          <w:numId w:val="8"/>
        </w:numPr>
        <w:shd w:val="clear" w:color="auto" w:fill="FFFFFF"/>
        <w:spacing w:after="0" w:line="354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следствия (второе предложение называет следствие того, о чём говорится в первом). Вновь обратимся к тексту В. Крапивина и оформим свои наблюдения так, как делали это, </w:t>
      </w:r>
      <w:r w:rsidRPr="0094240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работая со сложноподчинёнными предложениями.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1"/>
        <w:gridCol w:w="4292"/>
      </w:tblGrid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Алька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поспешно кивнул: не спорить же с человеком, от которого зависит жизнь Зелёной Гривы!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Вторая часть бессоюзного сложного предложения указывает причину того, о чём говорится в первом.</w:t>
            </w:r>
          </w:p>
        </w:tc>
      </w:tr>
      <w:tr w:rsidR="00942402" w:rsidRPr="00942402" w:rsidTr="009424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Причинные отношения в бессоюзном сложном предложении 29 помогают читателю понять, почему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Алька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готов выполнить любое условие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Касюкова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.</w:t>
            </w:r>
          </w:p>
        </w:tc>
      </w:tr>
      <w:tr w:rsidR="00942402" w:rsidRPr="00942402" w:rsidTr="00942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— Слушай, малёк, давай заключать договор: ты хватай мою рейку и тащи, а я за это, может быть, завтра найду для моста другое место.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Вторая часть бессоюзного сложного предложения поясняет слово в первой части.</w:t>
            </w:r>
          </w:p>
        </w:tc>
      </w:tr>
      <w:tr w:rsidR="00942402" w:rsidRPr="00942402" w:rsidTr="009424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42402" w:rsidRPr="00942402" w:rsidRDefault="00942402" w:rsidP="00942402">
            <w:pPr>
              <w:spacing w:before="251" w:after="251" w:line="33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Пояснительные отношения в бессоюзном сложном предложении 27 дают возможность читателю понять условия договора, от выполнения которых зависит жизнь </w:t>
            </w:r>
            <w:proofErr w:type="spellStart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>Алъкиной</w:t>
            </w:r>
            <w:proofErr w:type="spellEnd"/>
            <w:r w:rsidRPr="00942402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волшебной лошади.</w:t>
            </w:r>
          </w:p>
        </w:tc>
      </w:tr>
    </w:tbl>
    <w:p w:rsidR="00942402" w:rsidRPr="00942402" w:rsidRDefault="00942402" w:rsidP="00942402">
      <w:pPr>
        <w:shd w:val="clear" w:color="auto" w:fill="FFFFFF"/>
        <w:spacing w:before="251" w:after="251" w:line="332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</w:pPr>
      <w:r w:rsidRPr="00942402">
        <w:rPr>
          <w:rFonts w:ascii="Helvetica" w:eastAsia="Times New Roman" w:hAnsi="Helvetica" w:cs="Helvetica"/>
          <w:b/>
          <w:bCs/>
          <w:color w:val="006699"/>
          <w:sz w:val="29"/>
          <w:szCs w:val="29"/>
          <w:lang w:eastAsia="ru-RU"/>
        </w:rPr>
        <w:lastRenderedPageBreak/>
        <w:t>Сочинение 21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...С этим высказыванием нельзя не согласиться. Наши слова отражают понятия окружающего мира, но, для того чтобы выразить мысль, нужна грамматика.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Так, например, в предложении 32 автор, используя фразеологизм «выбился из сил», позволяет читателю почувствовать, что мальчик смертельно устал, и только желание отвести беду от Зелёной Гривы заставляет его тащить рейку.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Более того, в бессоюзном предложении 29 отношение пояснения между его частями даёт возможность убедиться, что </w:t>
      </w:r>
      <w:proofErr w:type="spellStart"/>
      <w:r w:rsidRPr="00942402">
        <w:rPr>
          <w:rFonts w:ascii="Helvetica" w:eastAsia="Times New Roman" w:hAnsi="Helvetica" w:cs="Helvetica"/>
          <w:color w:val="000000"/>
          <w:lang w:eastAsia="ru-RU"/>
        </w:rPr>
        <w:t>Алька</w:t>
      </w:r>
      <w:proofErr w:type="spellEnd"/>
      <w:r w:rsidRPr="00942402">
        <w:rPr>
          <w:rFonts w:ascii="Helvetica" w:eastAsia="Times New Roman" w:hAnsi="Helvetica" w:cs="Helvetica"/>
          <w:color w:val="000000"/>
          <w:lang w:eastAsia="ru-RU"/>
        </w:rPr>
        <w:t xml:space="preserve"> готов выполнить всё, что скажет человек, от которого зависит жизнь Зелёной Гривы.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Таким образом, связь лексики и грамматики помогает читателю понять авторский замысел.</w:t>
      </w:r>
    </w:p>
    <w:p w:rsidR="00942402" w:rsidRPr="00942402" w:rsidRDefault="00942402" w:rsidP="00942402">
      <w:pPr>
        <w:shd w:val="clear" w:color="auto" w:fill="FFFFFF"/>
        <w:spacing w:before="251" w:after="251" w:line="332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942402">
        <w:rPr>
          <w:rFonts w:ascii="Helvetica" w:eastAsia="Times New Roman" w:hAnsi="Helvetica" w:cs="Helvetica"/>
          <w:color w:val="000000"/>
          <w:lang w:eastAsia="ru-RU"/>
        </w:rPr>
        <w:t>Варианты заданий этого практикума связаны с высказыванием Л.В.Успенского. Думается, что, решив их, вы успешно напишете любое лингвистическое сочинение, связанное с лексическим или лексико-грамматическим анализом.</w:t>
      </w:r>
    </w:p>
    <w:p w:rsidR="00245242" w:rsidRDefault="00245242"/>
    <w:sectPr w:rsidR="00245242" w:rsidSect="0024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486"/>
    <w:multiLevelType w:val="multilevel"/>
    <w:tmpl w:val="CE0E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E18CC"/>
    <w:multiLevelType w:val="multilevel"/>
    <w:tmpl w:val="0F56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F78CD"/>
    <w:multiLevelType w:val="multilevel"/>
    <w:tmpl w:val="66E8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F247D"/>
    <w:multiLevelType w:val="multilevel"/>
    <w:tmpl w:val="19F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7752"/>
    <w:multiLevelType w:val="multilevel"/>
    <w:tmpl w:val="A25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A6B99"/>
    <w:multiLevelType w:val="multilevel"/>
    <w:tmpl w:val="BCAE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63AAD"/>
    <w:multiLevelType w:val="multilevel"/>
    <w:tmpl w:val="9C62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12943"/>
    <w:multiLevelType w:val="multilevel"/>
    <w:tmpl w:val="46DA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2402"/>
    <w:rsid w:val="00245242"/>
    <w:rsid w:val="00881198"/>
    <w:rsid w:val="00942402"/>
    <w:rsid w:val="00BE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98"/>
  </w:style>
  <w:style w:type="paragraph" w:styleId="3">
    <w:name w:val="heading 3"/>
    <w:basedOn w:val="a"/>
    <w:link w:val="30"/>
    <w:uiPriority w:val="9"/>
    <w:qFormat/>
    <w:rsid w:val="00942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4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402"/>
    <w:rPr>
      <w:b/>
      <w:bCs/>
    </w:rPr>
  </w:style>
  <w:style w:type="character" w:customStyle="1" w:styleId="apple-converted-space">
    <w:name w:val="apple-converted-space"/>
    <w:basedOn w:val="a0"/>
    <w:rsid w:val="00942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394">
          <w:marLeft w:val="0"/>
          <w:marRight w:val="0"/>
          <w:marTop w:val="0"/>
          <w:marBottom w:val="0"/>
          <w:divBdr>
            <w:top w:val="single" w:sz="6" w:space="10" w:color="C4EEFE"/>
            <w:left w:val="single" w:sz="6" w:space="10" w:color="C4EEFE"/>
            <w:bottom w:val="single" w:sz="6" w:space="10" w:color="C4EEFE"/>
            <w:right w:val="single" w:sz="6" w:space="10" w:color="C4EEFE"/>
          </w:divBdr>
        </w:div>
        <w:div w:id="467867576">
          <w:marLeft w:val="0"/>
          <w:marRight w:val="0"/>
          <w:marTop w:val="0"/>
          <w:marBottom w:val="0"/>
          <w:divBdr>
            <w:top w:val="single" w:sz="6" w:space="10" w:color="C4EEFE"/>
            <w:left w:val="single" w:sz="6" w:space="10" w:color="C4EEFE"/>
            <w:bottom w:val="single" w:sz="6" w:space="10" w:color="C4EEFE"/>
            <w:right w:val="single" w:sz="6" w:space="10" w:color="C4EEF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4747</Words>
  <Characters>27058</Characters>
  <Application>Microsoft Office Word</Application>
  <DocSecurity>0</DocSecurity>
  <Lines>225</Lines>
  <Paragraphs>63</Paragraphs>
  <ScaleCrop>false</ScaleCrop>
  <Company>Microsoft</Company>
  <LinksUpToDate>false</LinksUpToDate>
  <CharactersWithSpaces>31742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2015-05-08T13:34:00Z</dcterms:created>
  <dcterms:modified xsi:type="dcterms:W3CDTF">2015-05-08T13:36:00Z</dcterms:modified>
</cp:coreProperties>
</file>